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999A7" w14:textId="77777777" w:rsidR="00750E25" w:rsidRPr="00750E25" w:rsidRDefault="00750E25" w:rsidP="00750E25">
      <w:pPr>
        <w:shd w:val="clear" w:color="auto" w:fill="FFFFFF"/>
        <w:spacing w:after="300" w:line="288" w:lineRule="atLeast"/>
        <w:outlineLvl w:val="0"/>
        <w:rPr>
          <w:rFonts w:ascii="Arial" w:eastAsia="Times New Roman" w:hAnsi="Arial" w:cs="Arial"/>
          <w:b/>
          <w:color w:val="54595F"/>
          <w:kern w:val="36"/>
          <w:sz w:val="36"/>
          <w:szCs w:val="36"/>
          <w:lang w:eastAsia="en-GB"/>
        </w:rPr>
      </w:pPr>
    </w:p>
    <w:p w14:paraId="67886A0A" w14:textId="77777777" w:rsidR="00750E25" w:rsidRPr="00750E25" w:rsidRDefault="00750E25" w:rsidP="00750E25">
      <w:pPr>
        <w:shd w:val="clear" w:color="auto" w:fill="FFFFFF"/>
        <w:spacing w:after="300" w:line="288" w:lineRule="atLeast"/>
        <w:outlineLvl w:val="0"/>
        <w:rPr>
          <w:rFonts w:ascii="Arial" w:eastAsia="Times New Roman" w:hAnsi="Arial" w:cs="Arial"/>
          <w:b/>
          <w:color w:val="54595F"/>
          <w:kern w:val="36"/>
          <w:sz w:val="32"/>
          <w:szCs w:val="32"/>
          <w:lang w:eastAsia="en-GB"/>
        </w:rPr>
      </w:pPr>
      <w:r w:rsidRPr="00750E25">
        <w:rPr>
          <w:rFonts w:ascii="Arial" w:eastAsia="Times New Roman" w:hAnsi="Arial" w:cs="Arial"/>
          <w:b/>
          <w:color w:val="54595F"/>
          <w:kern w:val="36"/>
          <w:sz w:val="32"/>
          <w:szCs w:val="32"/>
          <w:lang w:eastAsia="en-GB"/>
        </w:rPr>
        <w:t>The Charter of Patient Rights and Responsibilities</w:t>
      </w:r>
    </w:p>
    <w:p w14:paraId="775901AF" w14:textId="77777777" w:rsidR="00750E25" w:rsidRPr="00750E25" w:rsidRDefault="00750E25" w:rsidP="00750E25">
      <w:pPr>
        <w:shd w:val="clear" w:color="auto" w:fill="FFFFFF"/>
        <w:spacing w:after="360" w:line="240" w:lineRule="auto"/>
        <w:rPr>
          <w:rFonts w:ascii="Arial" w:eastAsia="Times New Roman" w:hAnsi="Arial" w:cs="Arial"/>
          <w:color w:val="54595F"/>
          <w:sz w:val="24"/>
          <w:szCs w:val="24"/>
          <w:lang w:eastAsia="en-GB"/>
        </w:rPr>
      </w:pPr>
      <w:r w:rsidRPr="00750E25">
        <w:rPr>
          <w:rFonts w:ascii="Arial" w:eastAsia="Times New Roman" w:hAnsi="Arial" w:cs="Arial"/>
          <w:color w:val="54595F"/>
          <w:sz w:val="24"/>
          <w:szCs w:val="24"/>
          <w:lang w:eastAsia="en-GB"/>
        </w:rPr>
        <w:t>The Charter of Patient Rights and Responsibilities (the ‘charter’) summarises what you’re entitled to when you:</w:t>
      </w:r>
    </w:p>
    <w:p w14:paraId="2CA280AD" w14:textId="77777777" w:rsidR="00750E25" w:rsidRPr="00750E25" w:rsidRDefault="00750E25" w:rsidP="00750E25">
      <w:pPr>
        <w:numPr>
          <w:ilvl w:val="0"/>
          <w:numId w:val="1"/>
        </w:numPr>
        <w:shd w:val="clear" w:color="auto" w:fill="FFFFFF"/>
        <w:spacing w:after="120" w:line="240" w:lineRule="auto"/>
        <w:ind w:left="240"/>
        <w:rPr>
          <w:rFonts w:ascii="Arial" w:eastAsia="Times New Roman" w:hAnsi="Arial" w:cs="Arial"/>
          <w:color w:val="54595F"/>
          <w:sz w:val="24"/>
          <w:szCs w:val="24"/>
          <w:lang w:eastAsia="en-GB"/>
        </w:rPr>
      </w:pPr>
      <w:r w:rsidRPr="00750E25">
        <w:rPr>
          <w:rFonts w:ascii="Arial" w:eastAsia="Times New Roman" w:hAnsi="Arial" w:cs="Arial"/>
          <w:color w:val="54595F"/>
          <w:sz w:val="24"/>
          <w:szCs w:val="24"/>
          <w:lang w:eastAsia="en-GB"/>
        </w:rPr>
        <w:t>use NHS services</w:t>
      </w:r>
    </w:p>
    <w:p w14:paraId="712F281D" w14:textId="77777777" w:rsidR="00750E25" w:rsidRDefault="00750E25" w:rsidP="00750E25">
      <w:pPr>
        <w:numPr>
          <w:ilvl w:val="0"/>
          <w:numId w:val="1"/>
        </w:numPr>
        <w:shd w:val="clear" w:color="auto" w:fill="FFFFFF"/>
        <w:spacing w:after="0" w:line="240" w:lineRule="auto"/>
        <w:ind w:left="240"/>
        <w:rPr>
          <w:rFonts w:ascii="Arial" w:eastAsia="Times New Roman" w:hAnsi="Arial" w:cs="Arial"/>
          <w:color w:val="54595F"/>
          <w:sz w:val="24"/>
          <w:szCs w:val="24"/>
          <w:lang w:eastAsia="en-GB"/>
        </w:rPr>
      </w:pPr>
      <w:r w:rsidRPr="00750E25">
        <w:rPr>
          <w:rFonts w:ascii="Arial" w:eastAsia="Times New Roman" w:hAnsi="Arial" w:cs="Arial"/>
          <w:color w:val="54595F"/>
          <w:sz w:val="24"/>
          <w:szCs w:val="24"/>
          <w:lang w:eastAsia="en-GB"/>
        </w:rPr>
        <w:t>recei</w:t>
      </w:r>
      <w:r>
        <w:rPr>
          <w:rFonts w:ascii="Arial" w:eastAsia="Times New Roman" w:hAnsi="Arial" w:cs="Arial"/>
          <w:color w:val="54595F"/>
          <w:sz w:val="24"/>
          <w:szCs w:val="24"/>
          <w:lang w:eastAsia="en-GB"/>
        </w:rPr>
        <w:t>ve NHS care in England and Wales</w:t>
      </w:r>
    </w:p>
    <w:p w14:paraId="3922D460" w14:textId="77777777" w:rsidR="00750E25" w:rsidRDefault="00750E25" w:rsidP="00750E25">
      <w:pPr>
        <w:shd w:val="clear" w:color="auto" w:fill="FFFFFF"/>
        <w:spacing w:after="0" w:line="240" w:lineRule="auto"/>
        <w:ind w:left="240"/>
        <w:rPr>
          <w:rFonts w:ascii="Arial" w:eastAsia="Times New Roman" w:hAnsi="Arial" w:cs="Arial"/>
          <w:color w:val="54595F"/>
          <w:sz w:val="24"/>
          <w:szCs w:val="24"/>
          <w:lang w:eastAsia="en-GB"/>
        </w:rPr>
      </w:pPr>
    </w:p>
    <w:p w14:paraId="083A39D3" w14:textId="77777777" w:rsidR="00750E25" w:rsidRPr="00750E25" w:rsidRDefault="00750E25" w:rsidP="00750E25">
      <w:pPr>
        <w:shd w:val="clear" w:color="auto" w:fill="FFFFFF"/>
        <w:spacing w:after="0" w:line="240" w:lineRule="auto"/>
        <w:ind w:left="240"/>
        <w:rPr>
          <w:rFonts w:ascii="Arial" w:eastAsia="Times New Roman" w:hAnsi="Arial" w:cs="Arial"/>
          <w:color w:val="54595F"/>
          <w:sz w:val="24"/>
          <w:szCs w:val="24"/>
          <w:lang w:eastAsia="en-GB"/>
        </w:rPr>
      </w:pPr>
      <w:r w:rsidRPr="00750E25">
        <w:rPr>
          <w:rFonts w:ascii="Arial" w:eastAsia="Times New Roman" w:hAnsi="Arial" w:cs="Arial"/>
          <w:color w:val="54595F"/>
          <w:sz w:val="24"/>
          <w:szCs w:val="24"/>
          <w:lang w:eastAsia="en-GB"/>
        </w:rPr>
        <w:t>It also covers what you can do if you feel that your rights have not been respected.</w:t>
      </w:r>
    </w:p>
    <w:p w14:paraId="3CC90A0D" w14:textId="77777777" w:rsidR="00750E25" w:rsidRPr="00750E25" w:rsidRDefault="00750E25" w:rsidP="00750E25">
      <w:pPr>
        <w:shd w:val="clear" w:color="auto" w:fill="FFFFFF"/>
        <w:spacing w:after="360" w:line="240" w:lineRule="auto"/>
        <w:rPr>
          <w:rFonts w:ascii="Arial" w:eastAsia="Times New Roman" w:hAnsi="Arial" w:cs="Arial"/>
          <w:b/>
          <w:color w:val="54595F"/>
          <w:sz w:val="24"/>
          <w:szCs w:val="24"/>
          <w:lang w:eastAsia="en-GB"/>
        </w:rPr>
      </w:pPr>
    </w:p>
    <w:p w14:paraId="0793699F" w14:textId="77777777" w:rsidR="00750E25" w:rsidRPr="00750E25" w:rsidRDefault="00750E25" w:rsidP="00750E25">
      <w:pPr>
        <w:shd w:val="clear" w:color="auto" w:fill="FFFFFF"/>
        <w:spacing w:after="360" w:line="240" w:lineRule="auto"/>
        <w:rPr>
          <w:rFonts w:ascii="Arial" w:eastAsia="Times New Roman" w:hAnsi="Arial" w:cs="Arial"/>
          <w:b/>
          <w:color w:val="54595F"/>
          <w:sz w:val="24"/>
          <w:szCs w:val="24"/>
          <w:lang w:eastAsia="en-GB"/>
        </w:rPr>
      </w:pPr>
      <w:r w:rsidRPr="00750E25">
        <w:rPr>
          <w:rFonts w:ascii="Arial" w:eastAsia="Times New Roman" w:hAnsi="Arial" w:cs="Arial"/>
          <w:b/>
          <w:color w:val="54595F"/>
          <w:sz w:val="24"/>
          <w:szCs w:val="24"/>
          <w:lang w:eastAsia="en-GB"/>
        </w:rPr>
        <w:t>What are the 10 RIGHTS of the patient?</w:t>
      </w:r>
    </w:p>
    <w:p w14:paraId="3D47A485" w14:textId="77777777" w:rsidR="00750E25" w:rsidRPr="00750E25" w:rsidRDefault="00750E25" w:rsidP="00750E25">
      <w:pPr>
        <w:numPr>
          <w:ilvl w:val="0"/>
          <w:numId w:val="2"/>
        </w:numPr>
        <w:shd w:val="clear" w:color="auto" w:fill="FFFFFF"/>
        <w:spacing w:after="120" w:line="240" w:lineRule="auto"/>
        <w:ind w:left="240"/>
        <w:rPr>
          <w:rFonts w:ascii="Arial" w:eastAsia="Times New Roman" w:hAnsi="Arial" w:cs="Arial"/>
          <w:color w:val="54595F"/>
          <w:sz w:val="24"/>
          <w:szCs w:val="24"/>
          <w:lang w:eastAsia="en-GB"/>
        </w:rPr>
      </w:pPr>
      <w:r w:rsidRPr="00750E25">
        <w:rPr>
          <w:rFonts w:ascii="Arial" w:eastAsia="Times New Roman" w:hAnsi="Arial" w:cs="Arial"/>
          <w:color w:val="54595F"/>
          <w:sz w:val="24"/>
          <w:szCs w:val="24"/>
          <w:lang w:eastAsia="en-GB"/>
        </w:rPr>
        <w:t>The Right to Be Treated with Respect.</w:t>
      </w:r>
    </w:p>
    <w:p w14:paraId="007F5F28" w14:textId="77777777" w:rsidR="00750E25" w:rsidRPr="00750E25" w:rsidRDefault="00750E25" w:rsidP="00750E25">
      <w:pPr>
        <w:numPr>
          <w:ilvl w:val="0"/>
          <w:numId w:val="2"/>
        </w:numPr>
        <w:shd w:val="clear" w:color="auto" w:fill="FFFFFF"/>
        <w:spacing w:after="120" w:line="240" w:lineRule="auto"/>
        <w:ind w:left="240"/>
        <w:rPr>
          <w:rFonts w:ascii="Arial" w:eastAsia="Times New Roman" w:hAnsi="Arial" w:cs="Arial"/>
          <w:color w:val="54595F"/>
          <w:sz w:val="24"/>
          <w:szCs w:val="24"/>
          <w:lang w:eastAsia="en-GB"/>
        </w:rPr>
      </w:pPr>
      <w:r w:rsidRPr="00750E25">
        <w:rPr>
          <w:rFonts w:ascii="Arial" w:eastAsia="Times New Roman" w:hAnsi="Arial" w:cs="Arial"/>
          <w:color w:val="54595F"/>
          <w:sz w:val="24"/>
          <w:szCs w:val="24"/>
          <w:lang w:eastAsia="en-GB"/>
        </w:rPr>
        <w:t>The Right to Obtain Your Medical Records.</w:t>
      </w:r>
    </w:p>
    <w:p w14:paraId="31723708" w14:textId="77777777" w:rsidR="00750E25" w:rsidRPr="00750E25" w:rsidRDefault="00750E25" w:rsidP="00750E25">
      <w:pPr>
        <w:numPr>
          <w:ilvl w:val="0"/>
          <w:numId w:val="2"/>
        </w:numPr>
        <w:shd w:val="clear" w:color="auto" w:fill="FFFFFF"/>
        <w:spacing w:after="120" w:line="240" w:lineRule="auto"/>
        <w:ind w:left="240"/>
        <w:rPr>
          <w:rFonts w:ascii="Arial" w:eastAsia="Times New Roman" w:hAnsi="Arial" w:cs="Arial"/>
          <w:color w:val="54595F"/>
          <w:sz w:val="24"/>
          <w:szCs w:val="24"/>
          <w:lang w:eastAsia="en-GB"/>
        </w:rPr>
      </w:pPr>
      <w:r w:rsidRPr="00750E25">
        <w:rPr>
          <w:rFonts w:ascii="Arial" w:eastAsia="Times New Roman" w:hAnsi="Arial" w:cs="Arial"/>
          <w:color w:val="54595F"/>
          <w:sz w:val="24"/>
          <w:szCs w:val="24"/>
          <w:lang w:eastAsia="en-GB"/>
        </w:rPr>
        <w:t>The Right to Privacy of Your Medical Records.</w:t>
      </w:r>
    </w:p>
    <w:p w14:paraId="05B5FBE9" w14:textId="77777777" w:rsidR="00750E25" w:rsidRPr="00750E25" w:rsidRDefault="00750E25" w:rsidP="00750E25">
      <w:pPr>
        <w:numPr>
          <w:ilvl w:val="0"/>
          <w:numId w:val="2"/>
        </w:numPr>
        <w:shd w:val="clear" w:color="auto" w:fill="FFFFFF"/>
        <w:spacing w:after="120" w:line="240" w:lineRule="auto"/>
        <w:ind w:left="240"/>
        <w:rPr>
          <w:rFonts w:ascii="Arial" w:eastAsia="Times New Roman" w:hAnsi="Arial" w:cs="Arial"/>
          <w:color w:val="54595F"/>
          <w:sz w:val="24"/>
          <w:szCs w:val="24"/>
          <w:lang w:eastAsia="en-GB"/>
        </w:rPr>
      </w:pPr>
      <w:r w:rsidRPr="00750E25">
        <w:rPr>
          <w:rFonts w:ascii="Arial" w:eastAsia="Times New Roman" w:hAnsi="Arial" w:cs="Arial"/>
          <w:color w:val="54595F"/>
          <w:sz w:val="24"/>
          <w:szCs w:val="24"/>
          <w:lang w:eastAsia="en-GB"/>
        </w:rPr>
        <w:t>The Right to Make a Treatment Choice.</w:t>
      </w:r>
    </w:p>
    <w:p w14:paraId="318DDBFF" w14:textId="77777777" w:rsidR="00750E25" w:rsidRPr="00750E25" w:rsidRDefault="00750E25" w:rsidP="00750E25">
      <w:pPr>
        <w:numPr>
          <w:ilvl w:val="0"/>
          <w:numId w:val="2"/>
        </w:numPr>
        <w:shd w:val="clear" w:color="auto" w:fill="FFFFFF"/>
        <w:spacing w:after="120" w:line="240" w:lineRule="auto"/>
        <w:ind w:left="240"/>
        <w:rPr>
          <w:rFonts w:ascii="Arial" w:eastAsia="Times New Roman" w:hAnsi="Arial" w:cs="Arial"/>
          <w:color w:val="54595F"/>
          <w:sz w:val="24"/>
          <w:szCs w:val="24"/>
          <w:lang w:eastAsia="en-GB"/>
        </w:rPr>
      </w:pPr>
      <w:r w:rsidRPr="00750E25">
        <w:rPr>
          <w:rFonts w:ascii="Arial" w:eastAsia="Times New Roman" w:hAnsi="Arial" w:cs="Arial"/>
          <w:color w:val="54595F"/>
          <w:sz w:val="24"/>
          <w:szCs w:val="24"/>
          <w:lang w:eastAsia="en-GB"/>
        </w:rPr>
        <w:t>The Right to Informed Consent.</w:t>
      </w:r>
    </w:p>
    <w:p w14:paraId="2A3D8644" w14:textId="77777777" w:rsidR="00750E25" w:rsidRPr="00750E25" w:rsidRDefault="00750E25" w:rsidP="00750E25">
      <w:pPr>
        <w:numPr>
          <w:ilvl w:val="0"/>
          <w:numId w:val="2"/>
        </w:numPr>
        <w:shd w:val="clear" w:color="auto" w:fill="FFFFFF"/>
        <w:spacing w:after="120" w:line="240" w:lineRule="auto"/>
        <w:ind w:left="240"/>
        <w:rPr>
          <w:rFonts w:ascii="Arial" w:eastAsia="Times New Roman" w:hAnsi="Arial" w:cs="Arial"/>
          <w:color w:val="54595F"/>
          <w:sz w:val="24"/>
          <w:szCs w:val="24"/>
          <w:lang w:eastAsia="en-GB"/>
        </w:rPr>
      </w:pPr>
      <w:r w:rsidRPr="00750E25">
        <w:rPr>
          <w:rFonts w:ascii="Arial" w:eastAsia="Times New Roman" w:hAnsi="Arial" w:cs="Arial"/>
          <w:color w:val="54595F"/>
          <w:sz w:val="24"/>
          <w:szCs w:val="24"/>
          <w:lang w:eastAsia="en-GB"/>
        </w:rPr>
        <w:t>The Right to Refuse Treatment.</w:t>
      </w:r>
    </w:p>
    <w:p w14:paraId="15549883" w14:textId="77777777" w:rsidR="00750E25" w:rsidRPr="00750E25" w:rsidRDefault="00750E25" w:rsidP="00750E25">
      <w:pPr>
        <w:numPr>
          <w:ilvl w:val="0"/>
          <w:numId w:val="2"/>
        </w:numPr>
        <w:shd w:val="clear" w:color="auto" w:fill="FFFFFF"/>
        <w:spacing w:after="0" w:line="240" w:lineRule="auto"/>
        <w:ind w:left="240"/>
        <w:rPr>
          <w:rFonts w:ascii="Arial" w:eastAsia="Times New Roman" w:hAnsi="Arial" w:cs="Arial"/>
          <w:color w:val="54595F"/>
          <w:sz w:val="24"/>
          <w:szCs w:val="24"/>
          <w:lang w:eastAsia="en-GB"/>
        </w:rPr>
      </w:pPr>
      <w:r w:rsidRPr="00750E25">
        <w:rPr>
          <w:rFonts w:ascii="Arial" w:eastAsia="Times New Roman" w:hAnsi="Arial" w:cs="Arial"/>
          <w:color w:val="54595F"/>
          <w:sz w:val="24"/>
          <w:szCs w:val="24"/>
          <w:lang w:eastAsia="en-GB"/>
        </w:rPr>
        <w:t>The Right to Make Decisions About End-of-Life Care.</w:t>
      </w:r>
    </w:p>
    <w:p w14:paraId="696BA574" w14:textId="77777777" w:rsidR="00750E25" w:rsidRDefault="00750E25" w:rsidP="00750E25">
      <w:pPr>
        <w:shd w:val="clear" w:color="auto" w:fill="FFFFFF"/>
        <w:spacing w:after="360" w:line="240" w:lineRule="auto"/>
        <w:rPr>
          <w:rFonts w:ascii="Arial" w:eastAsia="Times New Roman" w:hAnsi="Arial" w:cs="Arial"/>
          <w:color w:val="54595F"/>
          <w:sz w:val="24"/>
          <w:szCs w:val="24"/>
          <w:lang w:eastAsia="en-GB"/>
        </w:rPr>
      </w:pPr>
    </w:p>
    <w:p w14:paraId="61B73CC0" w14:textId="77777777" w:rsidR="00750E25" w:rsidRPr="00750E25" w:rsidRDefault="00750E25" w:rsidP="00750E25">
      <w:pPr>
        <w:shd w:val="clear" w:color="auto" w:fill="FFFFFF"/>
        <w:spacing w:after="360" w:line="240" w:lineRule="auto"/>
        <w:rPr>
          <w:rFonts w:ascii="Arial" w:eastAsia="Times New Roman" w:hAnsi="Arial" w:cs="Arial"/>
          <w:b/>
          <w:color w:val="54595F"/>
          <w:sz w:val="24"/>
          <w:szCs w:val="24"/>
          <w:lang w:eastAsia="en-GB"/>
        </w:rPr>
      </w:pPr>
      <w:r w:rsidRPr="00750E25">
        <w:rPr>
          <w:rFonts w:ascii="Arial" w:eastAsia="Times New Roman" w:hAnsi="Arial" w:cs="Arial"/>
          <w:b/>
          <w:color w:val="54595F"/>
          <w:sz w:val="24"/>
          <w:szCs w:val="24"/>
          <w:lang w:eastAsia="en-GB"/>
        </w:rPr>
        <w:t>What is Patients Charter?</w:t>
      </w:r>
    </w:p>
    <w:p w14:paraId="4DA27F98" w14:textId="77777777" w:rsidR="00750E25" w:rsidRPr="00750E25" w:rsidRDefault="00750E25" w:rsidP="00750E25">
      <w:pPr>
        <w:shd w:val="clear" w:color="auto" w:fill="FFFFFF"/>
        <w:spacing w:after="360" w:line="240" w:lineRule="auto"/>
        <w:rPr>
          <w:rFonts w:ascii="Arial" w:eastAsia="Times New Roman" w:hAnsi="Arial" w:cs="Arial"/>
          <w:color w:val="54595F"/>
          <w:sz w:val="24"/>
          <w:szCs w:val="24"/>
          <w:lang w:eastAsia="en-GB"/>
        </w:rPr>
      </w:pPr>
      <w:r w:rsidRPr="00750E25">
        <w:rPr>
          <w:rFonts w:ascii="Arial" w:eastAsia="Times New Roman" w:hAnsi="Arial" w:cs="Arial"/>
          <w:color w:val="54595F"/>
          <w:sz w:val="24"/>
          <w:szCs w:val="24"/>
          <w:lang w:eastAsia="en-GB"/>
        </w:rPr>
        <w:t>The Patients Charter </w:t>
      </w:r>
      <w:r w:rsidRPr="00750E25">
        <w:rPr>
          <w:rFonts w:ascii="Arial" w:eastAsia="Times New Roman" w:hAnsi="Arial" w:cs="Arial"/>
          <w:b/>
          <w:bCs/>
          <w:color w:val="54595F"/>
          <w:sz w:val="24"/>
          <w:szCs w:val="24"/>
          <w:lang w:eastAsia="en-GB"/>
        </w:rPr>
        <w:t>explains the kind of service anyone should expect from the health delivery system</w:t>
      </w:r>
      <w:r w:rsidRPr="00750E25">
        <w:rPr>
          <w:rFonts w:ascii="Arial" w:eastAsia="Times New Roman" w:hAnsi="Arial" w:cs="Arial"/>
          <w:color w:val="54595F"/>
          <w:sz w:val="24"/>
          <w:szCs w:val="24"/>
          <w:lang w:eastAsia="en-GB"/>
        </w:rPr>
        <w:t>,</w:t>
      </w:r>
      <w:r>
        <w:rPr>
          <w:rFonts w:ascii="Arial" w:eastAsia="Times New Roman" w:hAnsi="Arial" w:cs="Arial"/>
          <w:color w:val="54595F"/>
          <w:sz w:val="24"/>
          <w:szCs w:val="24"/>
          <w:lang w:eastAsia="en-GB"/>
        </w:rPr>
        <w:t xml:space="preserve"> </w:t>
      </w:r>
      <w:r w:rsidRPr="00750E25">
        <w:rPr>
          <w:rFonts w:ascii="Arial" w:eastAsia="Times New Roman" w:hAnsi="Arial" w:cs="Arial"/>
          <w:color w:val="54595F"/>
          <w:sz w:val="24"/>
          <w:szCs w:val="24"/>
          <w:lang w:eastAsia="en-GB"/>
        </w:rPr>
        <w:t>it explains the health rights of patients without ignoring the patient’s responsibilities and obligations as well as how one can give feedback on the quality of services you are provided with or have required.</w:t>
      </w:r>
    </w:p>
    <w:p w14:paraId="6E05CEFF" w14:textId="77777777" w:rsidR="00750E25" w:rsidRPr="00750E25" w:rsidRDefault="00750E25" w:rsidP="00750E25">
      <w:pPr>
        <w:shd w:val="clear" w:color="auto" w:fill="FFFFFF"/>
        <w:spacing w:after="360" w:line="240" w:lineRule="auto"/>
        <w:rPr>
          <w:rFonts w:ascii="Arial" w:eastAsia="Times New Roman" w:hAnsi="Arial" w:cs="Arial"/>
          <w:color w:val="54595F"/>
          <w:sz w:val="24"/>
          <w:szCs w:val="24"/>
          <w:lang w:eastAsia="en-GB"/>
        </w:rPr>
      </w:pPr>
      <w:r w:rsidRPr="00750E25">
        <w:rPr>
          <w:rFonts w:ascii="Arial" w:eastAsia="Times New Roman" w:hAnsi="Arial" w:cs="Arial"/>
          <w:color w:val="54595F"/>
          <w:sz w:val="24"/>
          <w:szCs w:val="24"/>
          <w:lang w:eastAsia="en-GB"/>
        </w:rPr>
        <w:t>If you are dissatisfied with the outcome of your complaint from either NHS England or this organisation then you can </w:t>
      </w:r>
      <w:r w:rsidRPr="00750E25">
        <w:rPr>
          <w:rFonts w:ascii="Arial" w:eastAsia="Times New Roman" w:hAnsi="Arial" w:cs="Arial"/>
          <w:b/>
          <w:bCs/>
          <w:color w:val="54595F"/>
          <w:sz w:val="24"/>
          <w:szCs w:val="24"/>
          <w:lang w:eastAsia="en-GB"/>
        </w:rPr>
        <w:t>escalate your complaint to Parliamentary Health Service Ombudsman (PHSO)</w:t>
      </w:r>
      <w:r w:rsidRPr="00750E25">
        <w:rPr>
          <w:rFonts w:ascii="Arial" w:eastAsia="Times New Roman" w:hAnsi="Arial" w:cs="Arial"/>
          <w:color w:val="54595F"/>
          <w:sz w:val="24"/>
          <w:szCs w:val="24"/>
          <w:lang w:eastAsia="en-GB"/>
        </w:rPr>
        <w:t>.</w:t>
      </w:r>
    </w:p>
    <w:p w14:paraId="6FE2F23D" w14:textId="77777777" w:rsidR="00750E25" w:rsidRDefault="00750E25" w:rsidP="00750E25">
      <w:pPr>
        <w:shd w:val="clear" w:color="auto" w:fill="FFFFFF"/>
        <w:spacing w:after="0" w:line="240" w:lineRule="auto"/>
        <w:rPr>
          <w:rFonts w:ascii="Arial" w:eastAsia="Times New Roman" w:hAnsi="Arial" w:cs="Arial"/>
          <w:color w:val="54595F"/>
          <w:sz w:val="24"/>
          <w:szCs w:val="24"/>
          <w:lang w:eastAsia="en-GB"/>
        </w:rPr>
      </w:pPr>
    </w:p>
    <w:p w14:paraId="7073F3AF" w14:textId="77777777" w:rsidR="00750E25" w:rsidRDefault="00750E25" w:rsidP="00750E25">
      <w:pPr>
        <w:shd w:val="clear" w:color="auto" w:fill="FFFFFF"/>
        <w:spacing w:after="0" w:line="240" w:lineRule="auto"/>
        <w:rPr>
          <w:rFonts w:ascii="Arial" w:eastAsia="Times New Roman" w:hAnsi="Arial" w:cs="Arial"/>
          <w:color w:val="54595F"/>
          <w:sz w:val="24"/>
          <w:szCs w:val="24"/>
          <w:lang w:eastAsia="en-GB"/>
        </w:rPr>
      </w:pPr>
    </w:p>
    <w:p w14:paraId="2B588593" w14:textId="77777777" w:rsidR="00750E25" w:rsidRDefault="00750E25" w:rsidP="00750E25">
      <w:pPr>
        <w:shd w:val="clear" w:color="auto" w:fill="FFFFFF"/>
        <w:spacing w:after="0" w:line="240" w:lineRule="auto"/>
        <w:rPr>
          <w:rFonts w:ascii="Arial" w:eastAsia="Times New Roman" w:hAnsi="Arial" w:cs="Arial"/>
          <w:color w:val="54595F"/>
          <w:sz w:val="24"/>
          <w:szCs w:val="24"/>
          <w:lang w:eastAsia="en-GB"/>
        </w:rPr>
      </w:pPr>
    </w:p>
    <w:p w14:paraId="7E091BC2" w14:textId="77777777" w:rsidR="00750E25" w:rsidRDefault="00750E25" w:rsidP="00750E25">
      <w:pPr>
        <w:shd w:val="clear" w:color="auto" w:fill="FFFFFF"/>
        <w:spacing w:after="0" w:line="240" w:lineRule="auto"/>
        <w:rPr>
          <w:rFonts w:ascii="Arial" w:eastAsia="Times New Roman" w:hAnsi="Arial" w:cs="Arial"/>
          <w:color w:val="54595F"/>
          <w:sz w:val="24"/>
          <w:szCs w:val="24"/>
          <w:lang w:eastAsia="en-GB"/>
        </w:rPr>
      </w:pPr>
    </w:p>
    <w:p w14:paraId="3E7AECFE" w14:textId="77777777" w:rsidR="00750E25" w:rsidRDefault="00750E25" w:rsidP="00750E25">
      <w:pPr>
        <w:shd w:val="clear" w:color="auto" w:fill="FFFFFF"/>
        <w:spacing w:after="0" w:line="240" w:lineRule="auto"/>
        <w:rPr>
          <w:rFonts w:ascii="Arial" w:eastAsia="Times New Roman" w:hAnsi="Arial" w:cs="Arial"/>
          <w:color w:val="54595F"/>
          <w:sz w:val="24"/>
          <w:szCs w:val="24"/>
          <w:lang w:eastAsia="en-GB"/>
        </w:rPr>
      </w:pPr>
    </w:p>
    <w:p w14:paraId="0CE2AE82" w14:textId="77777777" w:rsidR="00750E25" w:rsidRPr="00750E25" w:rsidRDefault="00750E25" w:rsidP="00750E25">
      <w:pPr>
        <w:shd w:val="clear" w:color="auto" w:fill="FFFFFF"/>
        <w:spacing w:after="0" w:line="240" w:lineRule="auto"/>
        <w:rPr>
          <w:rFonts w:ascii="Arial" w:eastAsia="Times New Roman" w:hAnsi="Arial" w:cs="Arial"/>
          <w:color w:val="54595F"/>
          <w:sz w:val="24"/>
          <w:szCs w:val="24"/>
          <w:lang w:eastAsia="en-GB"/>
        </w:rPr>
      </w:pPr>
    </w:p>
    <w:p w14:paraId="6F4D69B8" w14:textId="77777777" w:rsidR="00750E25" w:rsidRPr="00750E25" w:rsidRDefault="00750E25" w:rsidP="00750E25">
      <w:pPr>
        <w:shd w:val="clear" w:color="auto" w:fill="FFFFFF"/>
        <w:spacing w:after="360" w:line="240" w:lineRule="auto"/>
        <w:rPr>
          <w:rFonts w:ascii="Arial" w:eastAsia="Times New Roman" w:hAnsi="Arial" w:cs="Arial"/>
          <w:color w:val="54595F"/>
          <w:sz w:val="24"/>
          <w:szCs w:val="24"/>
          <w:lang w:eastAsia="en-GB"/>
        </w:rPr>
      </w:pPr>
      <w:r w:rsidRPr="00750E25">
        <w:rPr>
          <w:rFonts w:ascii="Arial" w:eastAsia="Times New Roman" w:hAnsi="Arial" w:cs="Arial"/>
          <w:b/>
          <w:bCs/>
          <w:color w:val="54595F"/>
          <w:sz w:val="24"/>
          <w:szCs w:val="24"/>
          <w:lang w:eastAsia="en-GB"/>
        </w:rPr>
        <w:t>Some of our key pledges to patients are to:</w:t>
      </w:r>
    </w:p>
    <w:p w14:paraId="07DDB667" w14:textId="77777777" w:rsidR="00750E25" w:rsidRPr="00750E25" w:rsidRDefault="00750E25" w:rsidP="00750E25">
      <w:pPr>
        <w:numPr>
          <w:ilvl w:val="0"/>
          <w:numId w:val="3"/>
        </w:numPr>
        <w:shd w:val="clear" w:color="auto" w:fill="FFFFFF"/>
        <w:spacing w:after="120" w:line="240" w:lineRule="auto"/>
        <w:ind w:left="240"/>
        <w:rPr>
          <w:rFonts w:ascii="Arial" w:eastAsia="Times New Roman" w:hAnsi="Arial" w:cs="Arial"/>
          <w:color w:val="54595F"/>
          <w:sz w:val="24"/>
          <w:szCs w:val="24"/>
          <w:lang w:eastAsia="en-GB"/>
        </w:rPr>
      </w:pPr>
      <w:r w:rsidRPr="00750E25">
        <w:rPr>
          <w:rFonts w:ascii="Arial" w:eastAsia="Times New Roman" w:hAnsi="Arial" w:cs="Arial"/>
          <w:color w:val="54595F"/>
          <w:sz w:val="24"/>
          <w:szCs w:val="24"/>
          <w:lang w:eastAsia="en-GB"/>
        </w:rPr>
        <w:t>Ensure that any transfer between services is as smooth as possible and you are fully involved</w:t>
      </w:r>
    </w:p>
    <w:p w14:paraId="5FAB38F3" w14:textId="77777777" w:rsidR="00750E25" w:rsidRPr="00750E25" w:rsidRDefault="00750E25" w:rsidP="00750E25">
      <w:pPr>
        <w:numPr>
          <w:ilvl w:val="0"/>
          <w:numId w:val="3"/>
        </w:numPr>
        <w:shd w:val="clear" w:color="auto" w:fill="FFFFFF"/>
        <w:spacing w:after="120" w:line="240" w:lineRule="auto"/>
        <w:ind w:left="240"/>
        <w:rPr>
          <w:rFonts w:ascii="Arial" w:eastAsia="Times New Roman" w:hAnsi="Arial" w:cs="Arial"/>
          <w:color w:val="54595F"/>
          <w:sz w:val="24"/>
          <w:szCs w:val="24"/>
          <w:lang w:eastAsia="en-GB"/>
        </w:rPr>
      </w:pPr>
      <w:r w:rsidRPr="00750E25">
        <w:rPr>
          <w:rFonts w:ascii="Arial" w:eastAsia="Times New Roman" w:hAnsi="Arial" w:cs="Arial"/>
          <w:color w:val="54595F"/>
          <w:sz w:val="24"/>
          <w:szCs w:val="24"/>
          <w:lang w:eastAsia="en-GB"/>
        </w:rPr>
        <w:t>Provide a clean and safe environment</w:t>
      </w:r>
    </w:p>
    <w:p w14:paraId="46B4B092" w14:textId="77777777" w:rsidR="00750E25" w:rsidRPr="00750E25" w:rsidRDefault="00750E25" w:rsidP="00750E25">
      <w:pPr>
        <w:numPr>
          <w:ilvl w:val="0"/>
          <w:numId w:val="3"/>
        </w:numPr>
        <w:shd w:val="clear" w:color="auto" w:fill="FFFFFF"/>
        <w:spacing w:after="120" w:line="240" w:lineRule="auto"/>
        <w:ind w:left="240"/>
        <w:rPr>
          <w:rFonts w:ascii="Arial" w:eastAsia="Times New Roman" w:hAnsi="Arial" w:cs="Arial"/>
          <w:color w:val="54595F"/>
          <w:sz w:val="24"/>
          <w:szCs w:val="24"/>
          <w:lang w:eastAsia="en-GB"/>
        </w:rPr>
      </w:pPr>
      <w:r w:rsidRPr="00750E25">
        <w:rPr>
          <w:rFonts w:ascii="Arial" w:eastAsia="Times New Roman" w:hAnsi="Arial" w:cs="Arial"/>
          <w:color w:val="54595F"/>
          <w:sz w:val="24"/>
          <w:szCs w:val="24"/>
          <w:lang w:eastAsia="en-GB"/>
        </w:rPr>
        <w:t>Share with you any letters sent between clinicians about you</w:t>
      </w:r>
    </w:p>
    <w:p w14:paraId="1CE6B944" w14:textId="77777777" w:rsidR="00750E25" w:rsidRPr="00750E25" w:rsidRDefault="00750E25" w:rsidP="00750E25">
      <w:pPr>
        <w:numPr>
          <w:ilvl w:val="0"/>
          <w:numId w:val="3"/>
        </w:numPr>
        <w:shd w:val="clear" w:color="auto" w:fill="FFFFFF"/>
        <w:spacing w:after="120" w:line="240" w:lineRule="auto"/>
        <w:ind w:left="240"/>
        <w:rPr>
          <w:rFonts w:ascii="Arial" w:eastAsia="Times New Roman" w:hAnsi="Arial" w:cs="Arial"/>
          <w:color w:val="54595F"/>
          <w:sz w:val="24"/>
          <w:szCs w:val="24"/>
          <w:lang w:eastAsia="en-GB"/>
        </w:rPr>
      </w:pPr>
      <w:r w:rsidRPr="00750E25">
        <w:rPr>
          <w:rFonts w:ascii="Arial" w:eastAsia="Times New Roman" w:hAnsi="Arial" w:cs="Arial"/>
          <w:color w:val="54595F"/>
          <w:sz w:val="24"/>
          <w:szCs w:val="24"/>
          <w:lang w:eastAsia="en-GB"/>
        </w:rPr>
        <w:t>Treat you with courtesy and give support in the handling of any complaint and ensure it has no effect on any future treatment</w:t>
      </w:r>
    </w:p>
    <w:p w14:paraId="5A5E3294" w14:textId="77777777" w:rsidR="00750E25" w:rsidRPr="00750E25" w:rsidRDefault="00750E25" w:rsidP="00750E25">
      <w:pPr>
        <w:numPr>
          <w:ilvl w:val="0"/>
          <w:numId w:val="3"/>
        </w:numPr>
        <w:shd w:val="clear" w:color="auto" w:fill="FFFFFF"/>
        <w:spacing w:after="0" w:line="240" w:lineRule="auto"/>
        <w:ind w:left="240"/>
        <w:rPr>
          <w:rFonts w:ascii="Arial" w:eastAsia="Times New Roman" w:hAnsi="Arial" w:cs="Arial"/>
          <w:color w:val="54595F"/>
          <w:sz w:val="24"/>
          <w:szCs w:val="24"/>
          <w:lang w:eastAsia="en-GB"/>
        </w:rPr>
      </w:pPr>
      <w:r w:rsidRPr="00750E25">
        <w:rPr>
          <w:rFonts w:ascii="Arial" w:eastAsia="Times New Roman" w:hAnsi="Arial" w:cs="Arial"/>
          <w:color w:val="54595F"/>
          <w:sz w:val="24"/>
          <w:szCs w:val="24"/>
          <w:lang w:eastAsia="en-GB"/>
        </w:rPr>
        <w:t>Identify, acknowledge and learn from mistakes, complaints and claims</w:t>
      </w:r>
    </w:p>
    <w:p w14:paraId="6AC73F8A" w14:textId="77777777" w:rsidR="00750E25" w:rsidRDefault="00750E25" w:rsidP="00750E25">
      <w:pPr>
        <w:shd w:val="clear" w:color="auto" w:fill="FFFFFF"/>
        <w:spacing w:after="360" w:line="240" w:lineRule="auto"/>
        <w:rPr>
          <w:rFonts w:ascii="Arial" w:eastAsia="Times New Roman" w:hAnsi="Arial" w:cs="Arial"/>
          <w:b/>
          <w:bCs/>
          <w:color w:val="54595F"/>
          <w:sz w:val="24"/>
          <w:szCs w:val="24"/>
          <w:lang w:eastAsia="en-GB"/>
        </w:rPr>
      </w:pPr>
    </w:p>
    <w:p w14:paraId="78DD80EC" w14:textId="77777777" w:rsidR="00750E25" w:rsidRPr="00750E25" w:rsidRDefault="00750E25" w:rsidP="00750E25">
      <w:pPr>
        <w:shd w:val="clear" w:color="auto" w:fill="FFFFFF"/>
        <w:spacing w:after="360" w:line="240" w:lineRule="auto"/>
        <w:rPr>
          <w:rFonts w:ascii="Arial" w:eastAsia="Times New Roman" w:hAnsi="Arial" w:cs="Arial"/>
          <w:color w:val="54595F"/>
          <w:sz w:val="24"/>
          <w:szCs w:val="24"/>
          <w:lang w:eastAsia="en-GB"/>
        </w:rPr>
      </w:pPr>
      <w:r w:rsidRPr="00750E25">
        <w:rPr>
          <w:rFonts w:ascii="Arial" w:eastAsia="Times New Roman" w:hAnsi="Arial" w:cs="Arial"/>
          <w:b/>
          <w:bCs/>
          <w:color w:val="54595F"/>
          <w:sz w:val="24"/>
          <w:szCs w:val="24"/>
          <w:lang w:eastAsia="en-GB"/>
        </w:rPr>
        <w:t>Some of your responsibilities are to:</w:t>
      </w:r>
    </w:p>
    <w:p w14:paraId="64A7DE3C" w14:textId="77777777" w:rsidR="00750E25" w:rsidRPr="00750E25" w:rsidRDefault="00750E25" w:rsidP="00750E25">
      <w:pPr>
        <w:numPr>
          <w:ilvl w:val="0"/>
          <w:numId w:val="4"/>
        </w:numPr>
        <w:shd w:val="clear" w:color="auto" w:fill="FFFFFF"/>
        <w:spacing w:after="120" w:line="240" w:lineRule="auto"/>
        <w:ind w:left="240"/>
        <w:rPr>
          <w:rFonts w:ascii="Arial" w:eastAsia="Times New Roman" w:hAnsi="Arial" w:cs="Arial"/>
          <w:color w:val="54595F"/>
          <w:sz w:val="24"/>
          <w:szCs w:val="24"/>
          <w:lang w:eastAsia="en-GB"/>
        </w:rPr>
      </w:pPr>
      <w:r w:rsidRPr="00750E25">
        <w:rPr>
          <w:rFonts w:ascii="Arial" w:eastAsia="Times New Roman" w:hAnsi="Arial" w:cs="Arial"/>
          <w:color w:val="54595F"/>
          <w:sz w:val="24"/>
          <w:szCs w:val="24"/>
          <w:lang w:eastAsia="en-GB"/>
        </w:rPr>
        <w:t>Treat NHS staff and other patients with respect</w:t>
      </w:r>
    </w:p>
    <w:p w14:paraId="1705916B" w14:textId="77777777" w:rsidR="00750E25" w:rsidRPr="00750E25" w:rsidRDefault="00750E25" w:rsidP="00750E25">
      <w:pPr>
        <w:numPr>
          <w:ilvl w:val="0"/>
          <w:numId w:val="4"/>
        </w:numPr>
        <w:shd w:val="clear" w:color="auto" w:fill="FFFFFF"/>
        <w:spacing w:after="120" w:line="240" w:lineRule="auto"/>
        <w:ind w:left="240"/>
        <w:rPr>
          <w:rFonts w:ascii="Arial" w:eastAsia="Times New Roman" w:hAnsi="Arial" w:cs="Arial"/>
          <w:color w:val="54595F"/>
          <w:sz w:val="24"/>
          <w:szCs w:val="24"/>
          <w:lang w:eastAsia="en-GB"/>
        </w:rPr>
      </w:pPr>
      <w:r w:rsidRPr="00750E25">
        <w:rPr>
          <w:rFonts w:ascii="Arial" w:eastAsia="Times New Roman" w:hAnsi="Arial" w:cs="Arial"/>
          <w:color w:val="54595F"/>
          <w:sz w:val="24"/>
          <w:szCs w:val="24"/>
          <w:lang w:eastAsia="en-GB"/>
        </w:rPr>
        <w:t>Keep appointments or cancel within a reasonable time</w:t>
      </w:r>
    </w:p>
    <w:p w14:paraId="4BA885BF" w14:textId="77777777" w:rsidR="00750E25" w:rsidRPr="00750E25" w:rsidRDefault="00750E25" w:rsidP="00750E25">
      <w:pPr>
        <w:numPr>
          <w:ilvl w:val="0"/>
          <w:numId w:val="4"/>
        </w:numPr>
        <w:shd w:val="clear" w:color="auto" w:fill="FFFFFF"/>
        <w:spacing w:after="0" w:line="240" w:lineRule="auto"/>
        <w:ind w:left="240"/>
        <w:rPr>
          <w:rFonts w:ascii="Arial" w:eastAsia="Times New Roman" w:hAnsi="Arial" w:cs="Arial"/>
          <w:color w:val="54595F"/>
          <w:sz w:val="24"/>
          <w:szCs w:val="24"/>
          <w:lang w:eastAsia="en-GB"/>
        </w:rPr>
      </w:pPr>
      <w:r w:rsidRPr="00750E25">
        <w:rPr>
          <w:rFonts w:ascii="Arial" w:eastAsia="Times New Roman" w:hAnsi="Arial" w:cs="Arial"/>
          <w:color w:val="54595F"/>
          <w:sz w:val="24"/>
          <w:szCs w:val="24"/>
          <w:lang w:eastAsia="en-GB"/>
        </w:rPr>
        <w:t>Give positive or negative feedback about your experiences and the treatment and care you receive</w:t>
      </w:r>
    </w:p>
    <w:p w14:paraId="1B1FBBFE" w14:textId="77777777" w:rsidR="00750E25" w:rsidRDefault="00750E25" w:rsidP="00750E25">
      <w:pPr>
        <w:shd w:val="clear" w:color="auto" w:fill="FFFFFF"/>
        <w:spacing w:after="360" w:line="240" w:lineRule="auto"/>
        <w:rPr>
          <w:rFonts w:ascii="Arial" w:eastAsia="Times New Roman" w:hAnsi="Arial" w:cs="Arial"/>
          <w:color w:val="54595F"/>
          <w:sz w:val="24"/>
          <w:szCs w:val="24"/>
          <w:lang w:eastAsia="en-GB"/>
        </w:rPr>
      </w:pPr>
    </w:p>
    <w:p w14:paraId="2B7BBD51" w14:textId="77777777" w:rsidR="00750E25" w:rsidRPr="00750E25" w:rsidRDefault="00750E25" w:rsidP="00750E25">
      <w:pPr>
        <w:shd w:val="clear" w:color="auto" w:fill="FFFFFF"/>
        <w:spacing w:after="360" w:line="240" w:lineRule="auto"/>
        <w:rPr>
          <w:rFonts w:ascii="Arial" w:eastAsia="Times New Roman" w:hAnsi="Arial" w:cs="Arial"/>
          <w:color w:val="54595F"/>
          <w:sz w:val="24"/>
          <w:szCs w:val="24"/>
          <w:lang w:eastAsia="en-GB"/>
        </w:rPr>
      </w:pPr>
      <w:r w:rsidRPr="00750E25">
        <w:rPr>
          <w:rFonts w:ascii="Arial" w:eastAsia="Times New Roman" w:hAnsi="Arial" w:cs="Arial"/>
          <w:color w:val="54595F"/>
          <w:sz w:val="24"/>
          <w:szCs w:val="24"/>
          <w:lang w:eastAsia="en-GB"/>
        </w:rPr>
        <w:t>Full details about the rights, responsibilities and pledges set out within the NHS Constitution are available at:</w:t>
      </w:r>
    </w:p>
    <w:p w14:paraId="451A8F30" w14:textId="77777777" w:rsidR="00750E25" w:rsidRPr="00750E25" w:rsidRDefault="00750E25" w:rsidP="00750E25">
      <w:pPr>
        <w:shd w:val="clear" w:color="auto" w:fill="FFFFFF"/>
        <w:spacing w:after="360" w:line="240" w:lineRule="auto"/>
        <w:rPr>
          <w:rFonts w:ascii="Arial" w:eastAsia="Times New Roman" w:hAnsi="Arial" w:cs="Arial"/>
          <w:color w:val="54595F"/>
          <w:sz w:val="24"/>
          <w:szCs w:val="24"/>
          <w:lang w:eastAsia="en-GB"/>
        </w:rPr>
      </w:pPr>
      <w:hyperlink r:id="rId7" w:history="1">
        <w:r w:rsidRPr="00750E25">
          <w:rPr>
            <w:rFonts w:ascii="Arial" w:eastAsia="Times New Roman" w:hAnsi="Arial" w:cs="Arial"/>
            <w:color w:val="156B9E"/>
            <w:sz w:val="24"/>
            <w:szCs w:val="24"/>
            <w:u w:val="single"/>
            <w:lang w:eastAsia="en-GB"/>
          </w:rPr>
          <w:t>www.gov.uk/government/publications/the-nhs-constitution-for-england </w:t>
        </w:r>
      </w:hyperlink>
    </w:p>
    <w:p w14:paraId="26F3F836" w14:textId="77777777" w:rsidR="00750E25" w:rsidRPr="00750E25" w:rsidRDefault="00750E25" w:rsidP="00750E25">
      <w:pPr>
        <w:shd w:val="clear" w:color="auto" w:fill="FFFFFF"/>
        <w:spacing w:after="360" w:line="240" w:lineRule="auto"/>
        <w:rPr>
          <w:rFonts w:ascii="Arial" w:eastAsia="Times New Roman" w:hAnsi="Arial" w:cs="Arial"/>
          <w:color w:val="54595F"/>
          <w:sz w:val="24"/>
          <w:szCs w:val="24"/>
          <w:lang w:eastAsia="en-GB"/>
        </w:rPr>
      </w:pPr>
      <w:hyperlink r:id="rId8" w:history="1">
        <w:r w:rsidRPr="00750E25">
          <w:rPr>
            <w:rFonts w:ascii="Arial" w:eastAsia="Times New Roman" w:hAnsi="Arial" w:cs="Arial"/>
            <w:color w:val="156B9E"/>
            <w:sz w:val="24"/>
            <w:szCs w:val="24"/>
            <w:u w:val="single"/>
            <w:lang w:eastAsia="en-GB"/>
          </w:rPr>
          <w:t>www.nhs.uk/choiceintheNHS/Rightsandpledges/NHSConstitution/Pages/Overview.aspx</w:t>
        </w:r>
      </w:hyperlink>
    </w:p>
    <w:p w14:paraId="7885E5F0" w14:textId="77777777" w:rsidR="00A64047" w:rsidRPr="00750E25" w:rsidRDefault="00A64047">
      <w:pPr>
        <w:rPr>
          <w:sz w:val="24"/>
          <w:szCs w:val="24"/>
        </w:rPr>
      </w:pPr>
    </w:p>
    <w:sectPr w:rsidR="00A64047" w:rsidRPr="00750E2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334D" w14:textId="77777777" w:rsidR="0061341B" w:rsidRDefault="0061341B" w:rsidP="00750E25">
      <w:pPr>
        <w:spacing w:after="0" w:line="240" w:lineRule="auto"/>
      </w:pPr>
      <w:r>
        <w:separator/>
      </w:r>
    </w:p>
  </w:endnote>
  <w:endnote w:type="continuationSeparator" w:id="0">
    <w:p w14:paraId="11BE6AE5" w14:textId="77777777" w:rsidR="0061341B" w:rsidRDefault="0061341B" w:rsidP="00750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DE40C" w14:textId="77777777" w:rsidR="0061341B" w:rsidRDefault="0061341B" w:rsidP="00750E25">
      <w:pPr>
        <w:spacing w:after="0" w:line="240" w:lineRule="auto"/>
      </w:pPr>
      <w:r>
        <w:separator/>
      </w:r>
    </w:p>
  </w:footnote>
  <w:footnote w:type="continuationSeparator" w:id="0">
    <w:p w14:paraId="56FF88EB" w14:textId="77777777" w:rsidR="0061341B" w:rsidRDefault="0061341B" w:rsidP="00750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BE1E" w14:textId="77777777" w:rsidR="00750E25" w:rsidRDefault="00750E25" w:rsidP="00750E25">
    <w:pPr>
      <w:pStyle w:val="Header"/>
      <w:jc w:val="center"/>
    </w:pPr>
    <w:r>
      <w:rPr>
        <w:noProof/>
        <w:lang w:eastAsia="en-GB"/>
      </w:rPr>
      <w:drawing>
        <wp:inline distT="0" distB="0" distL="0" distR="0" wp14:anchorId="3721D17C" wp14:editId="276E60C2">
          <wp:extent cx="3000375" cy="1070156"/>
          <wp:effectExtent l="0" t="0" r="0" b="0"/>
          <wp:docPr id="2" name="Picture 2" descr="C:\Users\User\Desktop\Swavesey Surgery logo\eLearning Hub JPEG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wavesey Surgery logo\eLearning Hub JPEG cropp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10701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E2E47"/>
    <w:multiLevelType w:val="multilevel"/>
    <w:tmpl w:val="3E04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FB5A36"/>
    <w:multiLevelType w:val="multilevel"/>
    <w:tmpl w:val="1B2E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E625F5"/>
    <w:multiLevelType w:val="multilevel"/>
    <w:tmpl w:val="E0F4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C03ACF"/>
    <w:multiLevelType w:val="multilevel"/>
    <w:tmpl w:val="AE08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4200575">
    <w:abstractNumId w:val="3"/>
  </w:num>
  <w:num w:numId="2" w16cid:durableId="841548184">
    <w:abstractNumId w:val="2"/>
  </w:num>
  <w:num w:numId="3" w16cid:durableId="1351179662">
    <w:abstractNumId w:val="1"/>
  </w:num>
  <w:num w:numId="4" w16cid:durableId="2126463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E25"/>
    <w:rsid w:val="000D04AA"/>
    <w:rsid w:val="0061341B"/>
    <w:rsid w:val="00750E25"/>
    <w:rsid w:val="009C6F27"/>
    <w:rsid w:val="00A64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6904"/>
  <w15:chartTrackingRefBased/>
  <w15:docId w15:val="{96EDB2E0-C3FD-4222-B5CA-66F201A7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E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E25"/>
  </w:style>
  <w:style w:type="paragraph" w:styleId="Footer">
    <w:name w:val="footer"/>
    <w:basedOn w:val="Normal"/>
    <w:link w:val="FooterChar"/>
    <w:uiPriority w:val="99"/>
    <w:unhideWhenUsed/>
    <w:rsid w:val="00750E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824650">
      <w:bodyDiv w:val="1"/>
      <w:marLeft w:val="0"/>
      <w:marRight w:val="0"/>
      <w:marTop w:val="0"/>
      <w:marBottom w:val="0"/>
      <w:divBdr>
        <w:top w:val="none" w:sz="0" w:space="0" w:color="auto"/>
        <w:left w:val="none" w:sz="0" w:space="0" w:color="auto"/>
        <w:bottom w:val="none" w:sz="0" w:space="0" w:color="auto"/>
        <w:right w:val="none" w:sz="0" w:space="0" w:color="auto"/>
      </w:divBdr>
      <w:divsChild>
        <w:div w:id="1999259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 TargetMode="External"/><Relationship Id="rId3" Type="http://schemas.openxmlformats.org/officeDocument/2006/relationships/settings" Target="settings.xml"/><Relationship Id="rId7" Type="http://schemas.openxmlformats.org/officeDocument/2006/relationships/hyperlink" Target="https://www.gov.uk/government/publications/the-nhs-constitution-for-eng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1887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Gardiner</dc:creator>
  <cp:keywords/>
  <dc:description/>
  <cp:lastModifiedBy>GARDINER, Lorna (SWAVESEY SURGERY)</cp:lastModifiedBy>
  <cp:revision>2</cp:revision>
  <dcterms:created xsi:type="dcterms:W3CDTF">2026-02-27T15:56:00Z</dcterms:created>
  <dcterms:modified xsi:type="dcterms:W3CDTF">2026-02-27T15:56:00Z</dcterms:modified>
</cp:coreProperties>
</file>