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4C" w:rsidRPr="001C4B4C" w:rsidRDefault="001C4B4C" w:rsidP="001C4B4C">
      <w:pPr>
        <w:spacing w:after="0" w:line="240" w:lineRule="auto"/>
        <w:rPr>
          <w:rFonts w:ascii="Arial" w:eastAsia="Times New Roman" w:hAnsi="Arial" w:cs="Arial"/>
          <w:color w:val="000000"/>
          <w:sz w:val="18"/>
          <w:szCs w:val="18"/>
          <w:lang w:eastAsia="en-GB"/>
        </w:rPr>
      </w:pPr>
      <w:r w:rsidRPr="001C4B4C">
        <w:rPr>
          <w:rFonts w:ascii="Arial" w:eastAsia="Times New Roman" w:hAnsi="Arial" w:cs="Arial"/>
          <w:b/>
          <w:bCs/>
          <w:color w:val="000000"/>
          <w:sz w:val="27"/>
          <w:szCs w:val="27"/>
          <w:lang w:eastAsia="en-GB"/>
        </w:rPr>
        <w:t>Complaints</w:t>
      </w:r>
    </w:p>
    <w:p w:rsidR="001C4B4C" w:rsidRPr="001C4B4C" w:rsidRDefault="001C4B4C" w:rsidP="001C4B4C">
      <w:pPr>
        <w:spacing w:after="0" w:line="240" w:lineRule="auto"/>
        <w:rPr>
          <w:rFonts w:ascii="Arial" w:eastAsia="Times New Roman" w:hAnsi="Arial" w:cs="Arial"/>
          <w:color w:val="000000"/>
          <w:sz w:val="18"/>
          <w:szCs w:val="18"/>
          <w:lang w:eastAsia="en-GB"/>
        </w:rPr>
      </w:pPr>
      <w:r w:rsidRPr="001C4B4C">
        <w:rPr>
          <w:rFonts w:ascii="Arial" w:eastAsia="Times New Roman" w:hAnsi="Arial" w:cs="Arial"/>
          <w:color w:val="000000"/>
          <w:sz w:val="18"/>
          <w:szCs w:val="18"/>
          <w:lang w:eastAsia="en-GB"/>
        </w:rPr>
        <w:t> </w:t>
      </w:r>
    </w:p>
    <w:p w:rsidR="001C4B4C" w:rsidRPr="001C4B4C" w:rsidRDefault="001C4B4C" w:rsidP="001C4B4C">
      <w:pPr>
        <w:spacing w:after="0" w:line="240" w:lineRule="auto"/>
        <w:rPr>
          <w:rFonts w:ascii="Arial" w:eastAsia="Times New Roman" w:hAnsi="Arial" w:cs="Arial"/>
          <w:color w:val="000000"/>
          <w:sz w:val="18"/>
          <w:szCs w:val="18"/>
          <w:lang w:eastAsia="en-GB"/>
        </w:rPr>
      </w:pPr>
      <w:proofErr w:type="spellStart"/>
      <w:r w:rsidRPr="001C4B4C">
        <w:rPr>
          <w:rFonts w:ascii="Arial" w:eastAsia="Times New Roman" w:hAnsi="Arial" w:cs="Arial"/>
          <w:color w:val="000000"/>
          <w:sz w:val="24"/>
          <w:szCs w:val="24"/>
          <w:lang w:eastAsia="en-GB"/>
        </w:rPr>
        <w:t>Swavesey</w:t>
      </w:r>
      <w:proofErr w:type="spellEnd"/>
      <w:r w:rsidRPr="001C4B4C">
        <w:rPr>
          <w:rFonts w:ascii="Arial" w:eastAsia="Times New Roman" w:hAnsi="Arial" w:cs="Arial"/>
          <w:color w:val="000000"/>
          <w:sz w:val="24"/>
          <w:szCs w:val="24"/>
          <w:lang w:eastAsia="en-GB"/>
        </w:rPr>
        <w:t xml:space="preserve"> Surgery aims to give a friendly and professional service to all our patients. However, if you have any concerns about any aspect of our service, please let us know. Speak to whomever you feel most comfortable – </w:t>
      </w:r>
      <w:proofErr w:type="gramStart"/>
      <w:r w:rsidRPr="001C4B4C">
        <w:rPr>
          <w:rFonts w:ascii="Arial" w:eastAsia="Times New Roman" w:hAnsi="Arial" w:cs="Arial"/>
          <w:color w:val="000000"/>
          <w:sz w:val="24"/>
          <w:szCs w:val="24"/>
          <w:lang w:eastAsia="en-GB"/>
        </w:rPr>
        <w:t>your</w:t>
      </w:r>
      <w:proofErr w:type="gramEnd"/>
      <w:r w:rsidRPr="001C4B4C">
        <w:rPr>
          <w:rFonts w:ascii="Arial" w:eastAsia="Times New Roman" w:hAnsi="Arial" w:cs="Arial"/>
          <w:color w:val="000000"/>
          <w:sz w:val="24"/>
          <w:szCs w:val="24"/>
          <w:lang w:eastAsia="en-GB"/>
        </w:rPr>
        <w:t xml:space="preserve"> GP, our practice manager or our reception staff will be happy to help. In the majority of cases, concerns can be resolved quite easily. However, if you feel we have not dealt with the issues you have raised as you would wish, you can ring PALS, NHS Cambridgeshire, on 01223 725400 for advice and support, or alternatively you can contact NHS England, Customer Contact Centre, PO Box 16738, Redditch B97 9PT, telephone 0300 311 22 33, or email </w:t>
      </w:r>
      <w:hyperlink r:id="rId5" w:history="1">
        <w:r w:rsidRPr="001C4B4C">
          <w:rPr>
            <w:rFonts w:ascii="Arial" w:eastAsia="Times New Roman" w:hAnsi="Arial" w:cs="Arial"/>
            <w:color w:val="0000FF"/>
            <w:sz w:val="24"/>
            <w:szCs w:val="24"/>
            <w:lang w:eastAsia="en-GB"/>
          </w:rPr>
          <w:t>england.contactus@nhs.net</w:t>
        </w:r>
      </w:hyperlink>
      <w:r w:rsidRPr="001C4B4C">
        <w:rPr>
          <w:rFonts w:ascii="Arial" w:eastAsia="Times New Roman" w:hAnsi="Arial" w:cs="Arial"/>
          <w:color w:val="000000"/>
          <w:sz w:val="24"/>
          <w:szCs w:val="24"/>
          <w:lang w:eastAsia="en-GB"/>
        </w:rPr>
        <w:t xml:space="preserve"> </w:t>
      </w:r>
    </w:p>
    <w:p w:rsidR="001C4B4C" w:rsidRPr="001C4B4C" w:rsidRDefault="001C4B4C" w:rsidP="001C4B4C">
      <w:pPr>
        <w:spacing w:after="0" w:line="240" w:lineRule="auto"/>
        <w:rPr>
          <w:rFonts w:ascii="Arial" w:eastAsia="Times New Roman" w:hAnsi="Arial" w:cs="Arial"/>
          <w:color w:val="000000"/>
          <w:sz w:val="18"/>
          <w:szCs w:val="18"/>
          <w:lang w:eastAsia="en-GB"/>
        </w:rPr>
      </w:pPr>
      <w:r w:rsidRPr="001C4B4C">
        <w:rPr>
          <w:rFonts w:ascii="Arial" w:eastAsia="Times New Roman" w:hAnsi="Arial" w:cs="Arial"/>
          <w:color w:val="000000"/>
          <w:sz w:val="18"/>
          <w:szCs w:val="18"/>
          <w:lang w:eastAsia="en-GB"/>
        </w:rPr>
        <w:t> </w:t>
      </w:r>
    </w:p>
    <w:p w:rsidR="00315A12" w:rsidRDefault="00315A12">
      <w:bookmarkStart w:id="0" w:name="_GoBack"/>
      <w:bookmarkEnd w:id="0"/>
    </w:p>
    <w:sectPr w:rsidR="00315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4C"/>
    <w:rsid w:val="001C4B4C"/>
    <w:rsid w:val="0031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8444">
      <w:bodyDiv w:val="1"/>
      <w:marLeft w:val="0"/>
      <w:marRight w:val="0"/>
      <w:marTop w:val="0"/>
      <w:marBottom w:val="0"/>
      <w:divBdr>
        <w:top w:val="none" w:sz="0" w:space="0" w:color="auto"/>
        <w:left w:val="none" w:sz="0" w:space="0" w:color="auto"/>
        <w:bottom w:val="none" w:sz="0" w:space="0" w:color="auto"/>
        <w:right w:val="none" w:sz="0" w:space="0" w:color="auto"/>
      </w:divBdr>
      <w:divsChild>
        <w:div w:id="171843257">
          <w:marLeft w:val="0"/>
          <w:marRight w:val="0"/>
          <w:marTop w:val="0"/>
          <w:marBottom w:val="0"/>
          <w:divBdr>
            <w:top w:val="single" w:sz="2" w:space="0" w:color="000000"/>
            <w:left w:val="single" w:sz="2" w:space="0" w:color="000000"/>
            <w:bottom w:val="single" w:sz="2" w:space="0" w:color="000000"/>
            <w:right w:val="single" w:sz="2" w:space="0" w:color="000000"/>
          </w:divBdr>
          <w:divsChild>
            <w:div w:id="662052940">
              <w:marLeft w:val="0"/>
              <w:marRight w:val="0"/>
              <w:marTop w:val="0"/>
              <w:marBottom w:val="0"/>
              <w:divBdr>
                <w:top w:val="single" w:sz="6" w:space="0" w:color="DDDDDD"/>
                <w:left w:val="single" w:sz="6" w:space="8" w:color="DDDDDD"/>
                <w:bottom w:val="single" w:sz="6" w:space="30" w:color="DDDDDD"/>
                <w:right w:val="single" w:sz="6" w:space="8" w:color="DDDDDD"/>
              </w:divBdr>
              <w:divsChild>
                <w:div w:id="872353197">
                  <w:marLeft w:val="0"/>
                  <w:marRight w:val="0"/>
                  <w:marTop w:val="0"/>
                  <w:marBottom w:val="0"/>
                  <w:divBdr>
                    <w:top w:val="single" w:sz="2" w:space="0" w:color="000000"/>
                    <w:left w:val="single" w:sz="2" w:space="0" w:color="000000"/>
                    <w:bottom w:val="single" w:sz="2" w:space="0" w:color="000000"/>
                    <w:right w:val="single" w:sz="2" w:space="0" w:color="000000"/>
                  </w:divBdr>
                  <w:divsChild>
                    <w:div w:id="1136096661">
                      <w:marLeft w:val="0"/>
                      <w:marRight w:val="0"/>
                      <w:marTop w:val="0"/>
                      <w:marBottom w:val="0"/>
                      <w:divBdr>
                        <w:top w:val="single" w:sz="2" w:space="0" w:color="000000"/>
                        <w:left w:val="single" w:sz="2" w:space="0" w:color="000000"/>
                        <w:bottom w:val="single" w:sz="2" w:space="0" w:color="000000"/>
                        <w:right w:val="single" w:sz="2" w:space="0" w:color="000000"/>
                      </w:divBdr>
                      <w:divsChild>
                        <w:div w:id="5617962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gland.contactu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2019-09-11T11:16:00Z</dcterms:created>
  <dcterms:modified xsi:type="dcterms:W3CDTF">2019-09-11T11:16:00Z</dcterms:modified>
</cp:coreProperties>
</file>